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04" w:rsidRPr="009E42F6" w:rsidRDefault="00565E04" w:rsidP="00565E04">
      <w:pPr>
        <w:spacing w:line="540" w:lineRule="exact"/>
        <w:jc w:val="center"/>
        <w:rPr>
          <w:rFonts w:hint="eastAsia"/>
          <w:b/>
          <w:bCs/>
          <w:sz w:val="32"/>
          <w:szCs w:val="32"/>
        </w:rPr>
      </w:pPr>
      <w:r w:rsidRPr="009E42F6">
        <w:rPr>
          <w:rFonts w:hint="eastAsia"/>
          <w:b/>
          <w:bCs/>
          <w:sz w:val="32"/>
          <w:szCs w:val="32"/>
        </w:rPr>
        <w:t>学生选课方法及步骤</w:t>
      </w:r>
    </w:p>
    <w:p w:rsidR="00565E04" w:rsidRPr="00A9518A" w:rsidRDefault="00565E04" w:rsidP="00565E04">
      <w:pPr>
        <w:numPr>
          <w:ilvl w:val="0"/>
          <w:numId w:val="1"/>
        </w:numPr>
        <w:spacing w:line="400" w:lineRule="exact"/>
        <w:jc w:val="left"/>
        <w:rPr>
          <w:rFonts w:hint="eastAsia"/>
          <w:szCs w:val="21"/>
        </w:rPr>
      </w:pPr>
      <w:r>
        <w:rPr>
          <w:noProof/>
        </w:rPr>
        <w:drawing>
          <wp:anchor distT="0" distB="0" distL="114300" distR="114300" simplePos="0" relativeHeight="251662336" behindDoc="0" locked="0" layoutInCell="1" allowOverlap="1">
            <wp:simplePos x="0" y="0"/>
            <wp:positionH relativeFrom="column">
              <wp:posOffset>-62865</wp:posOffset>
            </wp:positionH>
            <wp:positionV relativeFrom="paragraph">
              <wp:posOffset>809625</wp:posOffset>
            </wp:positionV>
            <wp:extent cx="5486400" cy="27622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762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979">
        <w:rPr>
          <w:rFonts w:hint="eastAsia"/>
          <w:szCs w:val="21"/>
        </w:rPr>
        <w:t>登录教务管理系统：网址：</w:t>
      </w:r>
      <w:r w:rsidRPr="00A9518A">
        <w:rPr>
          <w:szCs w:val="21"/>
        </w:rPr>
        <w:t>http://jw.huse.cn</w:t>
      </w:r>
      <w:r>
        <w:rPr>
          <w:rFonts w:hint="eastAsia"/>
          <w:szCs w:val="21"/>
        </w:rPr>
        <w:t>:81</w:t>
      </w:r>
      <w:r w:rsidRPr="00F95979">
        <w:rPr>
          <w:rFonts w:hint="eastAsia"/>
          <w:b/>
          <w:bCs/>
          <w:szCs w:val="21"/>
        </w:rPr>
        <w:t xml:space="preserve">, </w:t>
      </w:r>
      <w:r w:rsidRPr="00F95979">
        <w:rPr>
          <w:rFonts w:hint="eastAsia"/>
          <w:bCs/>
          <w:szCs w:val="21"/>
        </w:rPr>
        <w:t>或者</w:t>
      </w:r>
      <w:r>
        <w:rPr>
          <w:rFonts w:hint="eastAsia"/>
          <w:szCs w:val="21"/>
        </w:rPr>
        <w:t>进入</w:t>
      </w:r>
      <w:r w:rsidRPr="00F95979">
        <w:rPr>
          <w:rFonts w:hint="eastAsia"/>
          <w:szCs w:val="21"/>
        </w:rPr>
        <w:t>学校主页</w:t>
      </w:r>
      <w:r>
        <w:rPr>
          <w:rFonts w:hint="eastAsia"/>
          <w:szCs w:val="21"/>
        </w:rPr>
        <w:t>www.huse.edu.cn</w:t>
      </w:r>
      <w:r w:rsidRPr="00F95979">
        <w:rPr>
          <w:rFonts w:hint="eastAsia"/>
          <w:b/>
          <w:bCs/>
          <w:szCs w:val="21"/>
        </w:rPr>
        <w:t>，</w:t>
      </w:r>
      <w:r w:rsidRPr="00A9518A">
        <w:rPr>
          <w:rFonts w:hint="eastAsia"/>
          <w:bCs/>
          <w:szCs w:val="21"/>
        </w:rPr>
        <w:t>依次</w:t>
      </w:r>
      <w:r w:rsidRPr="00F95979">
        <w:rPr>
          <w:rFonts w:hint="eastAsia"/>
          <w:bCs/>
          <w:szCs w:val="21"/>
        </w:rPr>
        <w:t>选择</w:t>
      </w:r>
      <w:r w:rsidRPr="00F95979">
        <w:rPr>
          <w:rFonts w:hint="eastAsia"/>
          <w:szCs w:val="21"/>
        </w:rPr>
        <w:t>“</w:t>
      </w:r>
      <w:r>
        <w:rPr>
          <w:rFonts w:hint="eastAsia"/>
          <w:b/>
          <w:szCs w:val="21"/>
        </w:rPr>
        <w:t>管理服务－教务管理</w:t>
      </w:r>
      <w:r w:rsidRPr="00F95979">
        <w:rPr>
          <w:rFonts w:hint="eastAsia"/>
          <w:b/>
          <w:szCs w:val="21"/>
        </w:rPr>
        <w:t>”</w:t>
      </w:r>
      <w:r w:rsidRPr="00F95979">
        <w:rPr>
          <w:rFonts w:hint="eastAsia"/>
          <w:szCs w:val="21"/>
        </w:rPr>
        <w:t>。</w:t>
      </w:r>
      <w:r>
        <w:rPr>
          <w:rFonts w:hint="eastAsia"/>
          <w:szCs w:val="21"/>
        </w:rPr>
        <w:t>教务管理系统</w:t>
      </w:r>
      <w:r w:rsidRPr="00F95979">
        <w:rPr>
          <w:rFonts w:hint="eastAsia"/>
          <w:szCs w:val="21"/>
        </w:rPr>
        <w:t>用户名即本人“</w:t>
      </w:r>
      <w:r w:rsidRPr="00F95979">
        <w:rPr>
          <w:rFonts w:hint="eastAsia"/>
          <w:b/>
          <w:bCs/>
          <w:szCs w:val="21"/>
        </w:rPr>
        <w:t>学号</w:t>
      </w:r>
      <w:r w:rsidRPr="00F95979">
        <w:rPr>
          <w:rFonts w:hint="eastAsia"/>
          <w:szCs w:val="21"/>
        </w:rPr>
        <w:t>”，默认密码为“</w:t>
      </w:r>
      <w:r w:rsidRPr="00F95979">
        <w:rPr>
          <w:rFonts w:hint="eastAsia"/>
          <w:b/>
          <w:szCs w:val="21"/>
        </w:rPr>
        <w:t>学号</w:t>
      </w:r>
      <w:r w:rsidRPr="00F95979">
        <w:rPr>
          <w:rFonts w:hint="eastAsia"/>
          <w:szCs w:val="21"/>
        </w:rPr>
        <w:t>”，</w:t>
      </w:r>
      <w:r w:rsidRPr="00F95979">
        <w:rPr>
          <w:rFonts w:hint="eastAsia"/>
          <w:color w:val="FF0000"/>
          <w:szCs w:val="21"/>
        </w:rPr>
        <w:t>已改密码但忘记的请到</w:t>
      </w:r>
      <w:r w:rsidRPr="00F95979">
        <w:rPr>
          <w:rFonts w:hint="eastAsia"/>
          <w:b/>
          <w:color w:val="FF0000"/>
          <w:szCs w:val="21"/>
          <w:u w:val="single"/>
        </w:rPr>
        <w:t>本人所在</w:t>
      </w:r>
      <w:r>
        <w:rPr>
          <w:rFonts w:hint="eastAsia"/>
          <w:b/>
          <w:color w:val="FF0000"/>
          <w:szCs w:val="21"/>
          <w:u w:val="single"/>
        </w:rPr>
        <w:t>学院</w:t>
      </w:r>
      <w:r w:rsidRPr="00F95979">
        <w:rPr>
          <w:rFonts w:hint="eastAsia"/>
          <w:b/>
          <w:color w:val="FF0000"/>
          <w:szCs w:val="21"/>
          <w:u w:val="single"/>
        </w:rPr>
        <w:t>教务</w:t>
      </w:r>
      <w:r>
        <w:rPr>
          <w:rFonts w:hint="eastAsia"/>
          <w:b/>
          <w:color w:val="FF0000"/>
          <w:szCs w:val="21"/>
          <w:u w:val="single"/>
        </w:rPr>
        <w:t>办主任</w:t>
      </w:r>
      <w:r w:rsidRPr="00F95979">
        <w:rPr>
          <w:rFonts w:hint="eastAsia"/>
          <w:color w:val="FF0000"/>
          <w:szCs w:val="21"/>
        </w:rPr>
        <w:t>处咨询。</w:t>
      </w:r>
    </w:p>
    <w:p w:rsidR="00565E04" w:rsidRDefault="00565E04" w:rsidP="00565E04">
      <w:pPr>
        <w:numPr>
          <w:ilvl w:val="0"/>
          <w:numId w:val="1"/>
        </w:numPr>
        <w:spacing w:line="400" w:lineRule="exact"/>
        <w:rPr>
          <w:rFonts w:hint="eastAsia"/>
          <w:szCs w:val="21"/>
        </w:rPr>
      </w:pPr>
      <w:r w:rsidRPr="00F95979">
        <w:rPr>
          <w:rFonts w:hint="eastAsia"/>
          <w:szCs w:val="21"/>
        </w:rPr>
        <w:t>进入选课系统选课，点击</w:t>
      </w:r>
      <w:r>
        <w:rPr>
          <w:rFonts w:hint="eastAsia"/>
          <w:szCs w:val="21"/>
        </w:rPr>
        <w:t>左侧</w:t>
      </w:r>
      <w:r w:rsidRPr="00F95979">
        <w:rPr>
          <w:rFonts w:hint="eastAsia"/>
          <w:szCs w:val="21"/>
        </w:rPr>
        <w:t>“</w:t>
      </w:r>
      <w:r>
        <w:rPr>
          <w:rFonts w:hint="eastAsia"/>
          <w:b/>
          <w:bCs/>
          <w:szCs w:val="21"/>
        </w:rPr>
        <w:t>信息管理</w:t>
      </w:r>
      <w:r w:rsidRPr="00F95979">
        <w:rPr>
          <w:rFonts w:hint="eastAsia"/>
          <w:szCs w:val="21"/>
        </w:rPr>
        <w:t>”——“</w:t>
      </w:r>
      <w:r w:rsidRPr="00F95979">
        <w:rPr>
          <w:rFonts w:hint="eastAsia"/>
          <w:b/>
          <w:bCs/>
          <w:szCs w:val="21"/>
        </w:rPr>
        <w:t>学生选课</w:t>
      </w:r>
      <w:r w:rsidRPr="00F95979">
        <w:rPr>
          <w:rFonts w:hint="eastAsia"/>
          <w:szCs w:val="21"/>
        </w:rPr>
        <w:t>”，显示可选课程。在</w:t>
      </w:r>
      <w:proofErr w:type="gramStart"/>
      <w:r>
        <w:rPr>
          <w:rFonts w:hint="eastAsia"/>
          <w:szCs w:val="21"/>
        </w:rPr>
        <w:t>左侧</w:t>
      </w:r>
      <w:r w:rsidRPr="00F95979">
        <w:rPr>
          <w:rFonts w:hint="eastAsia"/>
          <w:szCs w:val="21"/>
        </w:rPr>
        <w:t>要</w:t>
      </w:r>
      <w:proofErr w:type="gramEnd"/>
      <w:r w:rsidRPr="00F95979">
        <w:rPr>
          <w:rFonts w:hint="eastAsia"/>
          <w:szCs w:val="21"/>
        </w:rPr>
        <w:t>选择的课程名前小方框内单击鼠标左键，然后点击弹出的“</w:t>
      </w:r>
      <w:r w:rsidRPr="00F95979">
        <w:rPr>
          <w:rFonts w:hint="eastAsia"/>
          <w:b/>
          <w:bCs/>
          <w:szCs w:val="21"/>
        </w:rPr>
        <w:t>确定</w:t>
      </w:r>
      <w:r w:rsidRPr="00F95979">
        <w:rPr>
          <w:rFonts w:hint="eastAsia"/>
          <w:szCs w:val="21"/>
        </w:rPr>
        <w:t>”按钮，系统提示</w:t>
      </w:r>
      <w:r w:rsidRPr="00F95979">
        <w:rPr>
          <w:rFonts w:hint="eastAsia"/>
          <w:b/>
          <w:szCs w:val="21"/>
        </w:rPr>
        <w:t>“选课成功”</w:t>
      </w:r>
      <w:r w:rsidRPr="00F95979">
        <w:rPr>
          <w:rFonts w:hint="eastAsia"/>
          <w:szCs w:val="21"/>
        </w:rPr>
        <w:t>，</w:t>
      </w:r>
      <w:r>
        <w:rPr>
          <w:rFonts w:hint="eastAsia"/>
          <w:szCs w:val="21"/>
        </w:rPr>
        <w:t>右</w:t>
      </w:r>
      <w:r w:rsidRPr="00F95979">
        <w:rPr>
          <w:rFonts w:hint="eastAsia"/>
          <w:szCs w:val="21"/>
        </w:rPr>
        <w:t>方</w:t>
      </w:r>
      <w:r w:rsidRPr="00F95979">
        <w:rPr>
          <w:rFonts w:hint="eastAsia"/>
          <w:b/>
          <w:szCs w:val="21"/>
        </w:rPr>
        <w:t>“已选课程”</w:t>
      </w:r>
      <w:r w:rsidRPr="00F95979">
        <w:rPr>
          <w:rFonts w:hint="eastAsia"/>
          <w:szCs w:val="21"/>
        </w:rPr>
        <w:t>列表会列出所选课程信息；如想取消所选课程，可在</w:t>
      </w:r>
      <w:r>
        <w:rPr>
          <w:rFonts w:hint="eastAsia"/>
          <w:szCs w:val="21"/>
        </w:rPr>
        <w:t>右</w:t>
      </w:r>
      <w:r w:rsidRPr="00F95979">
        <w:rPr>
          <w:rFonts w:hint="eastAsia"/>
          <w:szCs w:val="21"/>
        </w:rPr>
        <w:t>方的</w:t>
      </w:r>
      <w:r w:rsidRPr="00F95979">
        <w:rPr>
          <w:rFonts w:hint="eastAsia"/>
          <w:b/>
          <w:szCs w:val="21"/>
        </w:rPr>
        <w:t>“已选课程”</w:t>
      </w:r>
      <w:r w:rsidRPr="00F95979">
        <w:rPr>
          <w:rFonts w:hint="eastAsia"/>
          <w:szCs w:val="21"/>
        </w:rPr>
        <w:t>框，课程名前小方框内单击鼠标左键，弹出“</w:t>
      </w:r>
      <w:r w:rsidRPr="00F95979">
        <w:rPr>
          <w:rFonts w:hint="eastAsia"/>
          <w:b/>
          <w:bCs/>
          <w:szCs w:val="21"/>
        </w:rPr>
        <w:t>是否取消此课</w:t>
      </w:r>
      <w:r w:rsidRPr="00F95979">
        <w:rPr>
          <w:rFonts w:hint="eastAsia"/>
          <w:szCs w:val="21"/>
        </w:rPr>
        <w:t>”</w:t>
      </w:r>
      <w:r>
        <w:rPr>
          <w:rFonts w:hint="eastAsia"/>
          <w:szCs w:val="21"/>
        </w:rPr>
        <w:t>对话框</w:t>
      </w:r>
      <w:r w:rsidRPr="00F95979">
        <w:rPr>
          <w:rFonts w:hint="eastAsia"/>
          <w:szCs w:val="21"/>
        </w:rPr>
        <w:t>，点击</w:t>
      </w:r>
      <w:r w:rsidRPr="00F95979">
        <w:rPr>
          <w:rFonts w:hint="eastAsia"/>
          <w:b/>
          <w:szCs w:val="21"/>
        </w:rPr>
        <w:t>“确定”</w:t>
      </w:r>
      <w:r w:rsidRPr="00F95979">
        <w:rPr>
          <w:rFonts w:hint="eastAsia"/>
          <w:szCs w:val="21"/>
        </w:rPr>
        <w:t>，</w:t>
      </w:r>
      <w:r>
        <w:rPr>
          <w:rFonts w:hint="eastAsia"/>
          <w:szCs w:val="21"/>
        </w:rPr>
        <w:t>待</w:t>
      </w:r>
      <w:r w:rsidRPr="00F95979">
        <w:rPr>
          <w:rFonts w:hint="eastAsia"/>
          <w:szCs w:val="21"/>
        </w:rPr>
        <w:t>提示</w:t>
      </w:r>
      <w:r w:rsidRPr="00F95979">
        <w:rPr>
          <w:rFonts w:hint="eastAsia"/>
          <w:b/>
          <w:szCs w:val="21"/>
        </w:rPr>
        <w:t>“取消成功”</w:t>
      </w:r>
      <w:r w:rsidRPr="00A9518A">
        <w:rPr>
          <w:rFonts w:hint="eastAsia"/>
          <w:szCs w:val="21"/>
        </w:rPr>
        <w:t>后</w:t>
      </w:r>
      <w:r w:rsidRPr="00F95979">
        <w:rPr>
          <w:rFonts w:hint="eastAsia"/>
          <w:szCs w:val="21"/>
        </w:rPr>
        <w:t>，再重新进行选课即可</w:t>
      </w:r>
      <w:r>
        <w:rPr>
          <w:rFonts w:hint="eastAsia"/>
          <w:szCs w:val="21"/>
        </w:rPr>
        <w:t>。</w:t>
      </w:r>
      <w:r w:rsidRPr="00CF7792">
        <w:rPr>
          <w:rFonts w:hint="eastAsia"/>
          <w:szCs w:val="21"/>
          <w:u w:val="single"/>
        </w:rPr>
        <w:t>退、补、改选课程方法与上述方法相同。</w:t>
      </w:r>
    </w:p>
    <w:p w:rsidR="00565E04" w:rsidRDefault="00565E04" w:rsidP="00565E04">
      <w:pPr>
        <w:numPr>
          <w:ilvl w:val="0"/>
          <w:numId w:val="1"/>
        </w:numPr>
        <w:spacing w:line="400" w:lineRule="exact"/>
        <w:rPr>
          <w:rFonts w:hint="eastAsia"/>
          <w:szCs w:val="21"/>
        </w:rPr>
      </w:pPr>
      <w:r w:rsidRPr="00F95979">
        <w:rPr>
          <w:rFonts w:hint="eastAsia"/>
          <w:szCs w:val="21"/>
        </w:rPr>
        <w:t>选择网络通识课程</w:t>
      </w:r>
      <w:r>
        <w:rPr>
          <w:rFonts w:hint="eastAsia"/>
          <w:szCs w:val="21"/>
        </w:rPr>
        <w:t>（</w:t>
      </w:r>
      <w:r w:rsidRPr="00DD4F45">
        <w:rPr>
          <w:rFonts w:ascii="宋体" w:hAnsi="宋体" w:hint="eastAsia"/>
          <w:szCs w:val="21"/>
        </w:rPr>
        <w:t>教务管理系统中课程名为“通识－XXXXX”格式，例如“通识－中国文化概论”</w:t>
      </w:r>
      <w:r>
        <w:rPr>
          <w:rFonts w:hint="eastAsia"/>
          <w:szCs w:val="21"/>
        </w:rPr>
        <w:t>）</w:t>
      </w:r>
      <w:r w:rsidRPr="00F95979">
        <w:rPr>
          <w:rFonts w:hint="eastAsia"/>
          <w:szCs w:val="21"/>
        </w:rPr>
        <w:t>前，可通过地址：</w:t>
      </w:r>
      <w:r w:rsidRPr="00846CB2">
        <w:rPr>
          <w:b/>
          <w:szCs w:val="21"/>
        </w:rPr>
        <w:t>http://huse.benke.chaoxing.co</w:t>
      </w:r>
      <w:r>
        <w:rPr>
          <w:rFonts w:hint="eastAsia"/>
          <w:b/>
          <w:szCs w:val="21"/>
        </w:rPr>
        <w:t>m</w:t>
      </w:r>
      <w:r w:rsidRPr="00F95979">
        <w:rPr>
          <w:rFonts w:hint="eastAsia"/>
          <w:szCs w:val="21"/>
        </w:rPr>
        <w:t>在线试看课程，试看后记住感兴趣的课程名称，返回教务管理系统进行选课操作（重复</w:t>
      </w:r>
      <w:proofErr w:type="gramStart"/>
      <w:r w:rsidRPr="00F95979">
        <w:rPr>
          <w:rFonts w:hint="eastAsia"/>
          <w:szCs w:val="21"/>
        </w:rPr>
        <w:t>步骤二即可</w:t>
      </w:r>
      <w:proofErr w:type="gramEnd"/>
      <w:r w:rsidRPr="00F95979">
        <w:rPr>
          <w:rFonts w:hint="eastAsia"/>
          <w:szCs w:val="21"/>
        </w:rPr>
        <w:t>）。选课成功后，需要等待教务处确认并开通账号后才能登录学习所选课程的全部内容。</w:t>
      </w:r>
      <w:r w:rsidRPr="00F95979">
        <w:rPr>
          <w:rFonts w:hint="eastAsia"/>
          <w:szCs w:val="21"/>
        </w:rPr>
        <w:t xml:space="preserve"> </w:t>
      </w:r>
    </w:p>
    <w:p w:rsidR="00565E04" w:rsidRPr="00F95979" w:rsidRDefault="00565E04" w:rsidP="00565E04">
      <w:pPr>
        <w:spacing w:line="400" w:lineRule="exact"/>
        <w:ind w:left="720"/>
        <w:rPr>
          <w:rFonts w:hint="eastAsia"/>
          <w:szCs w:val="21"/>
        </w:rPr>
      </w:pPr>
      <w:r>
        <w:rPr>
          <w:noProof/>
        </w:rPr>
        <w:drawing>
          <wp:anchor distT="0" distB="0" distL="114300" distR="114300" simplePos="0" relativeHeight="251661312" behindDoc="0" locked="0" layoutInCell="1" allowOverlap="1">
            <wp:simplePos x="0" y="0"/>
            <wp:positionH relativeFrom="column">
              <wp:posOffset>441960</wp:posOffset>
            </wp:positionH>
            <wp:positionV relativeFrom="paragraph">
              <wp:posOffset>96520</wp:posOffset>
            </wp:positionV>
            <wp:extent cx="4455795" cy="1424305"/>
            <wp:effectExtent l="0" t="0" r="1905" b="444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5795"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5E04" w:rsidRPr="00DE7E05" w:rsidRDefault="00565E04" w:rsidP="00565E04">
      <w:pPr>
        <w:numPr>
          <w:ilvl w:val="0"/>
          <w:numId w:val="1"/>
        </w:numPr>
        <w:spacing w:line="540" w:lineRule="exact"/>
        <w:ind w:left="525" w:hangingChars="250" w:hanging="525"/>
        <w:rPr>
          <w:rFonts w:hint="eastAsia"/>
          <w:szCs w:val="21"/>
        </w:rPr>
      </w:pPr>
      <w:r w:rsidRPr="00DE7E05">
        <w:rPr>
          <w:rFonts w:hint="eastAsia"/>
          <w:szCs w:val="21"/>
        </w:rPr>
        <w:t>退出系统：在以上所有操作完成后，点击“注销”，退出系统即可。</w:t>
      </w:r>
      <w:r w:rsidRPr="00DE7E05">
        <w:rPr>
          <w:rFonts w:hint="eastAsia"/>
          <w:szCs w:val="21"/>
        </w:rPr>
        <w:t xml:space="preserve"> </w:t>
      </w:r>
    </w:p>
    <w:p w:rsidR="006E6B90" w:rsidRDefault="00565E04">
      <w:bookmarkStart w:id="0" w:name="_GoBack"/>
      <w:bookmarkEnd w:id="0"/>
      <w:r>
        <w:rPr>
          <w:noProof/>
        </w:rPr>
        <w:lastRenderedPageBreak/>
        <w:drawing>
          <wp:anchor distT="0" distB="0" distL="114300" distR="114300" simplePos="0" relativeHeight="251659264" behindDoc="0" locked="0" layoutInCell="1" allowOverlap="1">
            <wp:simplePos x="0" y="0"/>
            <wp:positionH relativeFrom="column">
              <wp:posOffset>1583055</wp:posOffset>
            </wp:positionH>
            <wp:positionV relativeFrom="paragraph">
              <wp:posOffset>7808595</wp:posOffset>
            </wp:positionV>
            <wp:extent cx="4455795" cy="1424305"/>
            <wp:effectExtent l="0" t="0" r="1905" b="444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5795"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1583055</wp:posOffset>
            </wp:positionH>
            <wp:positionV relativeFrom="paragraph">
              <wp:posOffset>7808595</wp:posOffset>
            </wp:positionV>
            <wp:extent cx="4455795" cy="1424305"/>
            <wp:effectExtent l="0" t="0" r="1905"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5795" cy="14243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E6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810DD"/>
    <w:multiLevelType w:val="hybridMultilevel"/>
    <w:tmpl w:val="53C0758A"/>
    <w:lvl w:ilvl="0" w:tplc="40A42372">
      <w:start w:val="1"/>
      <w:numFmt w:val="japaneseCounting"/>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04"/>
    <w:rsid w:val="00565E04"/>
    <w:rsid w:val="006E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0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0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2017-06-23T01:21:00Z</dcterms:created>
  <dc:creator>Windows 用户</dc:creator>
  <lastModifiedBy>Windows 用户</lastModifiedBy>
  <dcterms:modified xsi:type="dcterms:W3CDTF">2017-06-23T01:22:00Z</dcterms:modified>
  <revision>1</revision>
</coreProperties>
</file>